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after="0" w:line="60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高级社会工作师评审</w:t>
      </w: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申 请 表</w:t>
      </w:r>
    </w:p>
    <w:bookmarkEnd w:id="0"/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ind w:left="1470" w:hanging="2310"/>
        <w:jc w:val="both"/>
        <w:rPr>
          <w:sz w:val="28"/>
          <w:u w:val="single"/>
        </w:rPr>
      </w:pPr>
    </w:p>
    <w:p>
      <w:pPr>
        <w:adjustRightInd w:val="0"/>
        <w:snapToGrid w:val="0"/>
        <w:spacing w:after="0" w:line="600" w:lineRule="exact"/>
        <w:ind w:firstLine="2520" w:firstLineChars="900"/>
        <w:jc w:val="both"/>
        <w:rPr>
          <w:rFonts w:hint="eastAsia"/>
          <w:sz w:val="28"/>
          <w:u w:val="single"/>
          <w:lang w:val="en-US" w:eastAsia="zh-CN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  <w:lang w:val="en-US" w:eastAsia="zh-CN"/>
        </w:rPr>
        <w:t xml:space="preserve">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210" w:leftChars="100" w:firstLine="2280" w:firstLineChars="600"/>
        <w:jc w:val="both"/>
        <w:textAlignment w:val="auto"/>
        <w:rPr>
          <w:rFonts w:hint="default" w:eastAsia="宋体"/>
          <w:spacing w:val="50"/>
          <w:sz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50"/>
          <w:sz w:val="28"/>
          <w:lang w:val="en-US" w:eastAsia="zh-CN"/>
        </w:rPr>
        <w:t>填表日期</w:t>
      </w:r>
      <w:r>
        <w:rPr>
          <w:rFonts w:hint="eastAsia"/>
          <w:spacing w:val="50"/>
          <w:sz w:val="28"/>
          <w:u w:val="single"/>
          <w:lang w:val="en-US" w:eastAsia="zh-CN"/>
        </w:rPr>
        <w:t xml:space="preserve">         </w:t>
      </w:r>
      <w:r>
        <w:rPr>
          <w:rFonts w:hint="eastAsia"/>
          <w:spacing w:val="50"/>
          <w:sz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社会工作者职业水平评价办公室制</w:t>
      </w:r>
    </w:p>
    <w:p>
      <w:pPr>
        <w:adjustRightInd/>
        <w:snapToGrid/>
        <w:spacing w:after="0" w:line="240" w:lineRule="auto"/>
        <w:jc w:val="left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br w:type="page"/>
      </w:r>
    </w:p>
    <w:p>
      <w:pPr>
        <w:adjustRightInd w:val="0"/>
        <w:snapToGrid w:val="0"/>
        <w:spacing w:after="0" w:line="600" w:lineRule="exact"/>
        <w:jc w:val="center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填表说明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“基本情况”中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获得社会工作师资格时间以社会工作师资格证书批准日期为准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；继续教育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部分应按照《社会工作者继续教育办法》第七条与第八条规定的时长与内容填写。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直接服务案例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与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专业督导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部分应填写2016年1月1日至2020年12月31日完成的内容，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数量须符合《高级社会工作师评价办法》第二十三条规定。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根据《高级社会工作师评价办法》第二十三条第四款关于社会工作业绩和贡献的要求，选择一个符合的条件，并填写相应的项目、课题、标准、政策、案例等基本信息，数量不多于三个；如有其它符合条件的内容，可填至选填项，每个条件所对应的内容数量不多于一个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“个人陈述”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可从个人工作经历、工作业绩、自我评价等方面进行补充说明，限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500-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800字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工作单位推荐意见应由人事关系所在单位填写。若人事关系所在单位并非申请人提供直接服务的单位，则须提交两个单位的公示情况及推荐意见。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若内容较多，栏内填写不下或栏数不够，可自行加页。</w:t>
      </w:r>
    </w:p>
    <w:p>
      <w:pPr>
        <w:pStyle w:val="4"/>
        <w:rPr>
          <w:rFonts w:hint="eastAsia"/>
        </w:rPr>
      </w:pPr>
    </w:p>
    <w:p>
      <w:pPr>
        <w:numPr>
          <w:ilvl w:val="0"/>
          <w:numId w:val="1"/>
        </w:numPr>
        <w:adjustRightInd w:val="0"/>
        <w:snapToGrid w:val="0"/>
        <w:spacing w:after="0" w:line="520" w:lineRule="exact"/>
        <w:jc w:val="both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一、基本情况</w:t>
      </w:r>
    </w:p>
    <w:tbl>
      <w:tblPr>
        <w:tblStyle w:val="6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获得社会工作师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资格时间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高级社会工作师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23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  <w:iCs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户口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line="520" w:lineRule="exact"/>
              <w:ind w:left="0" w:right="91"/>
              <w:jc w:val="center"/>
              <w:rPr>
                <w:rFonts w:hAnsi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i w:val="0"/>
                <w:iCs w:val="0"/>
                <w:sz w:val="21"/>
                <w:szCs w:val="24"/>
                <w:lang w:bidi="ar-SA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adjustRightInd w:val="0"/>
              <w:snapToGrid w:val="0"/>
              <w:spacing w:before="0" w:beforeAutospacing="0" w:after="0" w:line="520" w:lineRule="exact"/>
              <w:ind w:left="0" w:right="91"/>
              <w:jc w:val="center"/>
              <w:rPr>
                <w:rFonts w:hAnsi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继续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widowControl/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widowControl w:val="0"/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二、直接服务案例</w:t>
      </w:r>
    </w:p>
    <w:tbl>
      <w:tblPr>
        <w:tblStyle w:val="6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0"/>
        <w:gridCol w:w="1305"/>
        <w:gridCol w:w="2655"/>
        <w:gridCol w:w="255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案例名称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案例介绍</w:t>
            </w: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本人职责与工作情况</w:t>
            </w: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三、专业督导</w:t>
      </w:r>
    </w:p>
    <w:tbl>
      <w:tblPr>
        <w:tblStyle w:val="6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365"/>
        <w:gridCol w:w="3465"/>
        <w:gridCol w:w="12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督导主题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督导内容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督导时长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b/>
          <w:bCs/>
          <w:sz w:val="28"/>
        </w:rPr>
      </w:pPr>
      <w:r>
        <w:rPr>
          <w:rFonts w:hint="eastAsia" w:eastAsia="黑体"/>
          <w:sz w:val="32"/>
        </w:rPr>
        <w:t>四、社会工作业绩和贡献</w:t>
      </w:r>
    </w:p>
    <w:tbl>
      <w:tblPr>
        <w:tblStyle w:val="6"/>
        <w:tblW w:w="10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949"/>
        <w:gridCol w:w="2775"/>
        <w:gridCol w:w="17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本人符合以下条件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（必填，可选一项）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1.主持或作为主要参加者，完成3个社会工作服务项目，第三方绩效评价均为优秀。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2.主持或作为主要参加者完成1项省级及以上或2项地市级社会工作研究课题。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3.作为主要起草人参与1个省级及以上或2个地市级社会工作政策、标准、工作方案的制定工作，所提出的意见建议被主管部门采纳。</w:t>
            </w:r>
          </w:p>
          <w:p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  <w:p/>
          <w:p/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除上述内容外，本人还符合以下条件（选填，可选三项）：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1.主持或作为主要参加者，完成3个社会工作服务项目，第三方绩效评价均为优秀。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2.主持或作为主要参加者完成1项省级及以上或2项地市级社会工作研究课题。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3.作为主要起草人参与1个省级及以上或2个地市级社会工作政策、标准、工作方案的制定工作，所提出的意见建议被主管部门采纳。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五、个人陈述</w:t>
      </w:r>
    </w:p>
    <w:tbl>
      <w:tblPr>
        <w:tblStyle w:val="6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5" w:hRule="atLeast"/>
          <w:jc w:val="center"/>
        </w:trPr>
        <w:tc>
          <w:tcPr>
            <w:tcW w:w="9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/>
          <w:p/>
          <w:p/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</w:tc>
      </w:tr>
    </w:tbl>
    <w:p>
      <w:pPr>
        <w:adjustRightInd/>
        <w:snapToGrid/>
        <w:spacing w:after="0" w:line="240" w:lineRule="auto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六、个人承诺</w:t>
      </w:r>
    </w:p>
    <w:tbl>
      <w:tblPr>
        <w:tblStyle w:val="6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/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5880" w:firstLineChars="28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6205" w:leftChars="2755" w:right="0" w:hanging="420" w:hanging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</w:rPr>
              <w:t xml:space="preserve">申请人（签字）：    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eastAsia="黑体"/>
          <w:sz w:val="32"/>
        </w:rPr>
        <w:t>七、</w:t>
      </w:r>
      <w:r>
        <w:rPr>
          <w:rFonts w:hint="eastAsia" w:eastAsia="黑体"/>
          <w:sz w:val="32"/>
        </w:rPr>
        <w:t>工作单位推荐意见</w:t>
      </w:r>
    </w:p>
    <w:tbl>
      <w:tblPr>
        <w:tblStyle w:val="6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申请人填写内容是否属实；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对申请人的学历、资历、工作情况和业绩等做出实事求是的评价；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申请人提交材料是否在本单位进行公示，公示结果如何。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r>
              <w:rPr>
                <w:rFonts w:hint="eastAsia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负责人（签字）：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510" w:firstLineChars="3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 xml:space="preserve">单位（盖章）  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7A68F09"/>
    <w:multiLevelType w:val="singleLevel"/>
    <w:tmpl w:val="67A68F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jc w:val="both"/>
      <w:outlineLvl w:val="0"/>
    </w:pPr>
    <w:rPr>
      <w:rFonts w:hint="default" w:ascii="Calibri" w:hAnsi="Calibri" w:eastAsia="宋体" w:cs="宋体"/>
      <w:b/>
      <w:kern w:val="44"/>
      <w:sz w:val="44"/>
      <w:szCs w:val="4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note text"/>
    <w:basedOn w:val="1"/>
    <w:qFormat/>
    <w:uiPriority w:val="0"/>
    <w:pPr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paragraph" w:customStyle="1" w:styleId="8">
    <w:name w:val="_Style 2"/>
    <w:basedOn w:val="1"/>
    <w:next w:val="3"/>
    <w:qFormat/>
    <w:uiPriority w:val="0"/>
    <w:pPr>
      <w:keepNext w:val="0"/>
      <w:keepLines w:val="0"/>
      <w:widowControl w:val="0"/>
      <w:suppressLineNumbers w:val="0"/>
      <w:spacing w:after="160" w:afterAutospacing="0" w:line="240" w:lineRule="exact"/>
      <w:ind w:right="80" w:rightChars="38"/>
      <w:jc w:val="both"/>
    </w:pPr>
    <w:rPr>
      <w:rFonts w:hint="default" w:ascii="Calibri" w:hAnsi="Times New Roman" w:eastAsia="宋体" w:cs="Times New Roman"/>
      <w:i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2021-07-22T05:06:03Z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9B5D3A140AE24319AC425D28E1C9D261</vt:lpwstr>
  </property>
</Properties>
</file>