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bCs w:val="0"/>
          <w:spacing w:val="11"/>
          <w:w w:val="100"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bCs w:val="0"/>
          <w:spacing w:val="11"/>
          <w:w w:val="100"/>
          <w:sz w:val="44"/>
          <w:szCs w:val="44"/>
          <w:lang w:val="en-US" w:eastAsia="zh-CN"/>
        </w:rPr>
        <w:t>2018全国优抚医院发展论坛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暨</w:t>
      </w:r>
      <w:r>
        <w:rPr>
          <w:rFonts w:hint="eastAsia" w:ascii="宋体" w:hAnsi="宋体" w:eastAsia="宋体" w:cs="宋体"/>
          <w:b/>
          <w:bCs/>
          <w:sz w:val="44"/>
          <w:szCs w:val="44"/>
        </w:rPr>
        <w:t>康复</w:t>
      </w:r>
      <w:r>
        <w:rPr>
          <w:rFonts w:hint="eastAsia" w:ascii="宋体" w:hAnsi="宋体" w:eastAsia="宋体" w:cs="宋体"/>
          <w:b/>
          <w:bCs/>
          <w:sz w:val="44"/>
          <w:szCs w:val="44"/>
          <w:lang w:eastAsia="zh-CN"/>
        </w:rPr>
        <w:t>医疗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机构医养结合发展研讨会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  <w:r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  <w:t>参会回执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华文中宋" w:hAnsi="华文中宋" w:eastAsia="华文中宋" w:cs="华文中宋"/>
          <w:b/>
          <w:sz w:val="44"/>
          <w:szCs w:val="44"/>
          <w:lang w:val="en-US" w:eastAsia="zh-CN"/>
        </w:rPr>
      </w:pPr>
    </w:p>
    <w:tbl>
      <w:tblPr>
        <w:tblStyle w:val="4"/>
        <w:tblW w:w="9390" w:type="dxa"/>
        <w:tblInd w:w="-44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30"/>
        <w:gridCol w:w="1155"/>
        <w:gridCol w:w="855"/>
        <w:gridCol w:w="2112"/>
        <w:gridCol w:w="455"/>
        <w:gridCol w:w="1135"/>
        <w:gridCol w:w="302"/>
        <w:gridCol w:w="2146"/>
      </w:tblGrid>
      <w:tr>
        <w:tblPrEx>
          <w:tblLayout w:type="fixed"/>
        </w:tblPrEx>
        <w:trPr>
          <w:trHeight w:val="443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单位名称</w:t>
            </w:r>
            <w:r>
              <w:rPr>
                <w:rFonts w:hint="eastAsia" w:ascii="仿宋_GB2312" w:eastAsia="仿宋_GB2312"/>
                <w:sz w:val="24"/>
                <w:szCs w:val="24"/>
              </w:rPr>
              <w:tab/>
            </w:r>
          </w:p>
        </w:tc>
        <w:tc>
          <w:tcPr>
            <w:tcW w:w="412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tabs>
                <w:tab w:val="left" w:pos="2067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单位性质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通讯地址</w:t>
            </w:r>
          </w:p>
        </w:tc>
        <w:tc>
          <w:tcPr>
            <w:tcW w:w="4122" w:type="dxa"/>
            <w:gridSpan w:val="3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邮政编码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联系人</w:t>
            </w: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所任职务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电话（传真）</w:t>
            </w: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 机</w:t>
            </w: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Email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</w:p>
        </w:tc>
        <w:tc>
          <w:tcPr>
            <w:tcW w:w="201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  <w:tc>
          <w:tcPr>
            <w:tcW w:w="2448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9390" w:type="dxa"/>
            <w:gridSpan w:val="8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4"/>
                <w:szCs w:val="24"/>
                <w:lang w:eastAsia="zh-CN"/>
              </w:rPr>
              <w:t>参会人员基本信息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</w:trPr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1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职  务</w:t>
            </w:r>
          </w:p>
        </w:tc>
        <w:tc>
          <w:tcPr>
            <w:tcW w:w="8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 别</w:t>
            </w:r>
          </w:p>
        </w:tc>
        <w:tc>
          <w:tcPr>
            <w:tcW w:w="256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身份证号码</w:t>
            </w:r>
          </w:p>
        </w:tc>
        <w:tc>
          <w:tcPr>
            <w:tcW w:w="143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手  机</w:t>
            </w:r>
          </w:p>
        </w:tc>
        <w:tc>
          <w:tcPr>
            <w:tcW w:w="21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Email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/QQ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5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" w:hRule="atLeast"/>
        </w:trPr>
        <w:tc>
          <w:tcPr>
            <w:tcW w:w="123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56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143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9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■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会务</w:t>
            </w:r>
            <w:r>
              <w:rPr>
                <w:rFonts w:hint="eastAsia" w:ascii="仿宋_GB2312" w:eastAsia="仿宋_GB2312"/>
                <w:b/>
                <w:bCs w:val="0"/>
                <w:sz w:val="24"/>
                <w:szCs w:val="24"/>
                <w:lang w:eastAsia="zh-CN"/>
              </w:rPr>
              <w:t>费：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已按期缴纳年度会费的会员单位代表免交会务费。</w:t>
            </w:r>
          </w:p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1200" w:firstLineChars="500"/>
              <w:jc w:val="left"/>
              <w:textAlignment w:val="auto"/>
              <w:outlineLvl w:val="9"/>
              <w:rPr>
                <w:rFonts w:hint="eastAsia" w:ascii="仿宋_GB2312" w:eastAsia="仿宋_GB2312"/>
                <w:bCs/>
                <w:sz w:val="24"/>
                <w:szCs w:val="24"/>
              </w:rPr>
            </w:pP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系统外其他单位代表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按</w:t>
            </w:r>
            <w:r>
              <w:rPr>
                <w:rFonts w:hint="eastAsia" w:ascii="仿宋_GB2312" w:eastAsia="仿宋_GB2312"/>
                <w:bCs/>
                <w:sz w:val="24"/>
                <w:szCs w:val="24"/>
                <w:lang w:val="en-US" w:eastAsia="zh-CN"/>
              </w:rPr>
              <w:t>1500元/人缴纳会务费。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9" w:hRule="atLeast"/>
        </w:trPr>
        <w:tc>
          <w:tcPr>
            <w:tcW w:w="9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■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会费：尚未缴纳年度会费的会员单位，可随本次会议报名时一并缴纳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（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对于民政医疗系统事业单位暂按普通会员单位</w:t>
            </w:r>
            <w:bookmarkStart w:id="0" w:name="_GoBack"/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000元/年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标准收取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</w:rPr>
              <w:t>）</w:t>
            </w:r>
            <w:bookmarkEnd w:id="0"/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eastAsia="zh-CN"/>
              </w:rPr>
              <w:t>。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会员缴费情况可向会务组查</w:t>
            </w:r>
            <w:r>
              <w:rPr>
                <w:rStyle w:val="3"/>
                <w:rFonts w:hint="eastAsia" w:ascii="仿宋" w:hAnsi="仿宋" w:eastAsia="仿宋" w:cs="仿宋"/>
                <w:b w:val="0"/>
                <w:bCs w:val="0"/>
                <w:color w:val="auto"/>
                <w:sz w:val="24"/>
                <w:szCs w:val="24"/>
                <w:u w:val="none"/>
                <w:lang w:val="en-US" w:eastAsia="zh-CN"/>
              </w:rPr>
              <w:t>询</w:t>
            </w:r>
            <w:r>
              <w:rPr>
                <w:rFonts w:hint="eastAsia" w:ascii="仿宋" w:hAnsi="仿宋" w:eastAsia="仿宋" w:cs="仿宋"/>
                <w:b w:val="0"/>
                <w:bCs/>
                <w:sz w:val="24"/>
                <w:szCs w:val="24"/>
                <w:lang w:val="en-US" w:eastAsia="zh-CN"/>
              </w:rPr>
              <w:t>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11" w:hRule="atLeast"/>
        </w:trPr>
        <w:tc>
          <w:tcPr>
            <w:tcW w:w="9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■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val="en-US" w:eastAsia="zh-CN"/>
              </w:rPr>
              <w:t>房间预订</w:t>
            </w:r>
            <w:r>
              <w:rPr>
                <w:rFonts w:hint="eastAsia" w:ascii="仿宋_GB2312" w:eastAsia="仿宋_GB2312"/>
                <w:b/>
                <w:sz w:val="24"/>
                <w:szCs w:val="24"/>
                <w:lang w:eastAsia="zh-CN"/>
              </w:rPr>
              <w:t>：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会议期间食宿统一安排，费用自理，具体信息参见会前定向发布报到通知。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Lines="0" w:after="0" w:afterLines="0"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预订包房：    间    天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  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</w:rPr>
              <w:t>□</w:t>
            </w:r>
            <w:r>
              <w:rPr>
                <w:rFonts w:hint="eastAsia" w:ascii="微软雅黑" w:hAnsi="微软雅黑" w:eastAsia="微软雅黑" w:cs="微软雅黑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预订标准间：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男性   人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  天，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</w:rPr>
              <w:t>女性    人</w:t>
            </w: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 xml:space="preserve">    天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val="en-US" w:eastAsia="zh-CN"/>
              </w:rPr>
              <w:t>（标准间为两人入住，如需预订包房需要补足房价差）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5" w:hRule="atLeast"/>
        </w:trPr>
        <w:tc>
          <w:tcPr>
            <w:tcW w:w="939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■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敬请</w:t>
            </w:r>
            <w:r>
              <w:rPr>
                <w:rFonts w:hint="eastAsia" w:ascii="仿宋_GB2312" w:eastAsia="仿宋_GB2312"/>
                <w:sz w:val="24"/>
                <w:szCs w:val="24"/>
              </w:rPr>
              <w:t>参会人员在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6月20日</w:t>
            </w:r>
            <w:r>
              <w:rPr>
                <w:rFonts w:hint="eastAsia" w:ascii="仿宋_GB2312" w:eastAsia="仿宋_GB2312"/>
                <w:sz w:val="24"/>
                <w:szCs w:val="24"/>
              </w:rPr>
              <w:t>前将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所需缴纳的</w:t>
            </w:r>
            <w:r>
              <w:rPr>
                <w:rFonts w:hint="eastAsia" w:ascii="仿宋_GB2312" w:eastAsia="仿宋_GB2312"/>
                <w:sz w:val="24"/>
                <w:szCs w:val="24"/>
              </w:rPr>
              <w:t>费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用</w:t>
            </w:r>
            <w:r>
              <w:rPr>
                <w:rFonts w:hint="eastAsia" w:ascii="仿宋_GB2312" w:eastAsia="仿宋_GB2312"/>
                <w:sz w:val="24"/>
                <w:szCs w:val="24"/>
              </w:rPr>
              <w:t>汇入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本会</w:t>
            </w:r>
            <w:r>
              <w:rPr>
                <w:rFonts w:hint="eastAsia" w:ascii="仿宋_GB2312" w:eastAsia="仿宋_GB2312"/>
                <w:sz w:val="24"/>
                <w:szCs w:val="24"/>
              </w:rPr>
              <w:t>指定账户（</w:t>
            </w:r>
            <w:r>
              <w:rPr>
                <w:rFonts w:hint="eastAsia" w:ascii="仿宋_GB2312" w:eastAsia="仿宋_GB2312"/>
                <w:b/>
                <w:bCs/>
                <w:sz w:val="24"/>
                <w:szCs w:val="24"/>
              </w:rPr>
              <w:t>汇款注明“康复医学”</w:t>
            </w:r>
            <w:r>
              <w:rPr>
                <w:rFonts w:hint="eastAsia" w:ascii="仿宋_GB2312" w:eastAsia="仿宋_GB2312"/>
                <w:sz w:val="24"/>
                <w:szCs w:val="24"/>
              </w:rPr>
              <w:t>）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提前汇款的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报到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时即可在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会务组领取报销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票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据，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现场缴费的需会后邮寄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/>
                <w:spacing w:val="-17"/>
                <w:w w:val="10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pacing w:val="-17"/>
                <w:w w:val="100"/>
                <w:sz w:val="24"/>
                <w:szCs w:val="24"/>
              </w:rPr>
              <w:t>开户行：中国工商银行北京朝阳支行  户名：中国社会工作</w:t>
            </w:r>
            <w:r>
              <w:rPr>
                <w:rFonts w:hint="eastAsia" w:ascii="仿宋_GB2312" w:eastAsia="仿宋_GB2312"/>
                <w:b/>
                <w:spacing w:val="-17"/>
                <w:w w:val="100"/>
                <w:sz w:val="24"/>
                <w:szCs w:val="24"/>
                <w:lang w:eastAsia="zh-CN"/>
              </w:rPr>
              <w:t>联合</w:t>
            </w:r>
            <w:r>
              <w:rPr>
                <w:rFonts w:hint="eastAsia" w:ascii="仿宋_GB2312" w:eastAsia="仿宋_GB2312"/>
                <w:b/>
                <w:spacing w:val="-17"/>
                <w:w w:val="100"/>
                <w:sz w:val="24"/>
                <w:szCs w:val="24"/>
              </w:rPr>
              <w:t>会  帐号：0200 0034 0901 4427 548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left"/>
              <w:textAlignment w:val="auto"/>
              <w:outlineLvl w:val="9"/>
              <w:rPr>
                <w:rFonts w:hint="eastAsia" w:ascii="仿宋_GB2312" w:eastAsia="仿宋_GB2312"/>
                <w:bCs/>
                <w:w w:val="90"/>
                <w:sz w:val="24"/>
                <w:szCs w:val="24"/>
              </w:rPr>
            </w:pPr>
            <w:r>
              <w:rPr>
                <w:rFonts w:hint="eastAsia" w:ascii="仿宋_GB2312" w:eastAsia="仿宋_GB2312"/>
                <w:b/>
                <w:sz w:val="24"/>
                <w:szCs w:val="24"/>
              </w:rPr>
              <w:t>■应付金额：大写                  元整（￥：         ）■汇款时间：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Lines="0" w:after="0" w:afterLines="0" w:line="360" w:lineRule="exact"/>
        <w:ind w:right="0" w:rightChars="0"/>
        <w:jc w:val="left"/>
        <w:textAlignment w:val="auto"/>
        <w:outlineLvl w:val="9"/>
      </w:pPr>
      <w:r>
        <w:rPr>
          <w:rFonts w:hint="eastAsia" w:ascii="仿宋_GB2312" w:eastAsia="仿宋_GB2312"/>
          <w:b/>
          <w:sz w:val="24"/>
          <w:szCs w:val="24"/>
          <w:u w:val="single" w:color="auto"/>
        </w:rPr>
        <w:t>本回执</w:t>
      </w:r>
      <w:r>
        <w:rPr>
          <w:rFonts w:hint="eastAsia" w:ascii="仿宋_GB2312" w:eastAsia="仿宋_GB2312"/>
          <w:b/>
          <w:sz w:val="24"/>
          <w:szCs w:val="24"/>
          <w:u w:val="single" w:color="auto"/>
          <w:lang w:eastAsia="zh-CN"/>
        </w:rPr>
        <w:t>填好后请发邮件</w:t>
      </w:r>
      <w:r>
        <w:rPr>
          <w:rFonts w:ascii="仿宋_GB2312" w:eastAsia="仿宋_GB2312"/>
          <w:b/>
          <w:sz w:val="24"/>
          <w:szCs w:val="24"/>
          <w:u w:val="single" w:color="auto"/>
        </w:rPr>
        <w:fldChar w:fldCharType="begin"/>
      </w:r>
      <w:r>
        <w:rPr>
          <w:rFonts w:ascii="仿宋_GB2312" w:eastAsia="仿宋_GB2312"/>
          <w:b/>
          <w:sz w:val="24"/>
          <w:szCs w:val="24"/>
          <w:u w:val="single" w:color="auto"/>
        </w:rPr>
        <w:instrText xml:space="preserve"> HYPERLINK "mailto:</w:instrText>
      </w:r>
      <w:r>
        <w:rPr>
          <w:rFonts w:hint="eastAsia" w:ascii="仿宋_GB2312" w:eastAsia="仿宋_GB2312"/>
          <w:b/>
          <w:sz w:val="24"/>
          <w:szCs w:val="24"/>
          <w:u w:val="single" w:color="auto"/>
        </w:rPr>
        <w:instrText xml:space="preserve">电子版请发至jkzg2004@163.com</w:instrText>
      </w:r>
      <w:r>
        <w:rPr>
          <w:rFonts w:ascii="仿宋_GB2312" w:eastAsia="仿宋_GB2312"/>
          <w:b/>
          <w:sz w:val="24"/>
          <w:szCs w:val="24"/>
          <w:u w:val="single" w:color="auto"/>
        </w:rPr>
        <w:instrText xml:space="preserve">" </w:instrText>
      </w:r>
      <w:r>
        <w:rPr>
          <w:rFonts w:ascii="仿宋_GB2312" w:eastAsia="仿宋_GB2312"/>
          <w:b/>
          <w:sz w:val="24"/>
          <w:szCs w:val="24"/>
          <w:u w:val="single" w:color="auto"/>
        </w:rPr>
        <w:fldChar w:fldCharType="separate"/>
      </w:r>
      <w:r>
        <w:rPr>
          <w:rStyle w:val="3"/>
          <w:rFonts w:hint="eastAsia" w:ascii="仿宋_GB2312" w:eastAsia="仿宋_GB2312"/>
          <w:b/>
          <w:color w:val="auto"/>
          <w:sz w:val="24"/>
          <w:szCs w:val="24"/>
          <w:u w:val="single" w:color="auto"/>
        </w:rPr>
        <w:t>至</w:t>
      </w:r>
      <w:r>
        <w:rPr>
          <w:rFonts w:ascii="仿宋_GB2312" w:hAnsi="楷体" w:eastAsia="仿宋_GB2312"/>
          <w:sz w:val="24"/>
          <w:szCs w:val="24"/>
          <w:u w:val="single" w:color="auto"/>
        </w:rPr>
        <w:fldChar w:fldCharType="begin"/>
      </w:r>
      <w:r>
        <w:rPr>
          <w:rFonts w:ascii="仿宋_GB2312" w:hAnsi="楷体" w:eastAsia="仿宋_GB2312"/>
          <w:sz w:val="24"/>
          <w:szCs w:val="24"/>
          <w:u w:val="single" w:color="auto"/>
        </w:rPr>
        <w:instrText xml:space="preserve"> HYPERLINK "mailto:</w:instrText>
      </w:r>
      <w:r>
        <w:rPr>
          <w:rFonts w:hint="eastAsia" w:ascii="仿宋_GB2312" w:hAnsi="楷体" w:eastAsia="仿宋_GB2312"/>
          <w:sz w:val="24"/>
          <w:szCs w:val="24"/>
          <w:u w:val="single" w:color="auto"/>
        </w:rPr>
        <w:instrText xml:space="preserve">jkzg2004@163.com</w:instrText>
      </w:r>
      <w:r>
        <w:rPr>
          <w:rFonts w:ascii="仿宋_GB2312" w:hAnsi="楷体" w:eastAsia="仿宋_GB2312"/>
          <w:sz w:val="24"/>
          <w:szCs w:val="24"/>
          <w:u w:val="single" w:color="auto"/>
        </w:rPr>
        <w:instrText xml:space="preserve">" </w:instrText>
      </w:r>
      <w:r>
        <w:rPr>
          <w:rFonts w:ascii="仿宋_GB2312" w:hAnsi="楷体" w:eastAsia="仿宋_GB2312"/>
          <w:sz w:val="24"/>
          <w:szCs w:val="24"/>
          <w:u w:val="single" w:color="auto"/>
        </w:rPr>
        <w:fldChar w:fldCharType="separate"/>
      </w:r>
      <w:r>
        <w:rPr>
          <w:rStyle w:val="3"/>
          <w:rFonts w:hint="eastAsia" w:ascii="仿宋_GB2312" w:hAnsi="楷体" w:eastAsia="仿宋_GB2312"/>
          <w:color w:val="auto"/>
          <w:sz w:val="24"/>
          <w:szCs w:val="24"/>
          <w:u w:val="single" w:color="auto"/>
        </w:rPr>
        <w:t>kfyxh2012@163.com</w:t>
      </w:r>
      <w:r>
        <w:rPr>
          <w:rFonts w:ascii="仿宋_GB2312" w:hAnsi="楷体" w:eastAsia="仿宋_GB2312"/>
          <w:sz w:val="24"/>
          <w:szCs w:val="24"/>
          <w:u w:val="single" w:color="auto"/>
        </w:rPr>
        <w:fldChar w:fldCharType="end"/>
      </w:r>
      <w:r>
        <w:rPr>
          <w:rFonts w:ascii="仿宋_GB2312" w:eastAsia="仿宋_GB2312"/>
          <w:b/>
          <w:sz w:val="24"/>
          <w:szCs w:val="24"/>
          <w:u w:val="single" w:color="auto"/>
        </w:rPr>
        <w:fldChar w:fldCharType="end"/>
      </w:r>
      <w:r>
        <w:rPr>
          <w:rFonts w:hint="eastAsia" w:ascii="仿宋_GB2312" w:hAnsi="宋体" w:eastAsia="仿宋_GB2312" w:cs="宋体"/>
          <w:b/>
          <w:kern w:val="0"/>
          <w:sz w:val="24"/>
          <w:szCs w:val="24"/>
          <w:u w:val="single" w:color="auto"/>
          <w:lang w:bidi="ta-IN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right="0" w:right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sz w:val="24"/>
          <w:szCs w:val="24"/>
        </w:rPr>
      </w:pPr>
    </w:p>
    <w:p/>
    <w:p/>
    <w:sectPr>
      <w:pgSz w:w="11906" w:h="16838"/>
      <w:pgMar w:top="1270" w:right="1689" w:bottom="1383" w:left="1689" w:header="851" w:footer="992" w:gutter="0"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0C463D"/>
    <w:rsid w:val="080C463D"/>
    <w:rsid w:val="14A92A1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cs="黑体" w:eastAsiaTheme="minorEastAsia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2018-06-07T08:18:00Z</dcterms:created>
  <dc:creator>Administrator</dc:creator>
  <cp:lastModifiedBy>Administrator</cp:lastModifiedBy>
  <dcterms:modified xsi:type="dcterms:W3CDTF">2018-06-12T03:02:57Z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